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DD" w:rsidRDefault="00EA4F2D" w:rsidP="00192661">
      <w:pPr>
        <w:jc w:val="center"/>
        <w:rPr>
          <w:rFonts w:ascii="Bradley Hand ITC" w:hAnsi="Bradley Hand ITC"/>
          <w:sz w:val="40"/>
          <w:szCs w:val="40"/>
        </w:rPr>
      </w:pPr>
      <w:r>
        <w:rPr>
          <w:rFonts w:ascii="Bradley Hand ITC" w:hAnsi="Bradley Hand ITC"/>
          <w:b/>
          <w:sz w:val="40"/>
          <w:szCs w:val="40"/>
          <w:u w:val="single"/>
        </w:rPr>
        <w:t>Fifth</w:t>
      </w:r>
      <w:r w:rsidR="00192661">
        <w:rPr>
          <w:rFonts w:ascii="Bradley Hand ITC" w:hAnsi="Bradley Hand ITC"/>
          <w:b/>
          <w:sz w:val="40"/>
          <w:szCs w:val="40"/>
          <w:u w:val="single"/>
        </w:rPr>
        <w:t xml:space="preserve"> Grade Art</w:t>
      </w:r>
    </w:p>
    <w:p w:rsidR="004926CD" w:rsidRPr="00A13C16" w:rsidRDefault="004926CD" w:rsidP="004926CD">
      <w:pPr>
        <w:autoSpaceDE w:val="0"/>
        <w:autoSpaceDN w:val="0"/>
        <w:adjustRightInd w:val="0"/>
        <w:spacing w:after="0" w:line="240" w:lineRule="auto"/>
        <w:rPr>
          <w:rFonts w:ascii="TT16At00" w:hAnsi="TT16At00" w:cs="TT16At00"/>
          <w:b/>
          <w:sz w:val="28"/>
          <w:szCs w:val="28"/>
          <w:u w:val="single"/>
        </w:rPr>
      </w:pPr>
    </w:p>
    <w:p w:rsidR="004926CD" w:rsidRDefault="004926CD" w:rsidP="00192661">
      <w:pPr>
        <w:autoSpaceDE w:val="0"/>
        <w:autoSpaceDN w:val="0"/>
        <w:adjustRightInd w:val="0"/>
        <w:spacing w:after="0" w:line="240" w:lineRule="auto"/>
        <w:rPr>
          <w:rFonts w:ascii="Bradley Hand ITC" w:hAnsi="Bradley Hand ITC" w:cs="TT169t00"/>
          <w:b/>
          <w:sz w:val="28"/>
          <w:szCs w:val="28"/>
          <w:u w:val="single"/>
        </w:rPr>
      </w:pPr>
    </w:p>
    <w:p w:rsidR="004926CD" w:rsidRDefault="004926CD" w:rsidP="00192661">
      <w:pPr>
        <w:autoSpaceDE w:val="0"/>
        <w:autoSpaceDN w:val="0"/>
        <w:adjustRightInd w:val="0"/>
        <w:spacing w:after="0" w:line="240" w:lineRule="auto"/>
        <w:rPr>
          <w:rFonts w:ascii="Bradley Hand ITC" w:hAnsi="Bradley Hand ITC" w:cs="TT169t00"/>
          <w:b/>
          <w:sz w:val="28"/>
          <w:szCs w:val="28"/>
          <w:u w:val="single"/>
        </w:rPr>
      </w:pPr>
    </w:p>
    <w:p w:rsidR="00192661" w:rsidRDefault="006A0C58" w:rsidP="00192661">
      <w:pPr>
        <w:autoSpaceDE w:val="0"/>
        <w:autoSpaceDN w:val="0"/>
        <w:adjustRightInd w:val="0"/>
        <w:spacing w:after="0" w:line="240" w:lineRule="auto"/>
        <w:rPr>
          <w:rFonts w:ascii="Bradley Hand ITC" w:hAnsi="Bradley Hand ITC" w:cs="TT169t00"/>
          <w:b/>
          <w:sz w:val="28"/>
          <w:szCs w:val="28"/>
          <w:u w:val="single"/>
        </w:rPr>
      </w:pPr>
      <w:r>
        <w:rPr>
          <w:rFonts w:ascii="Bradley Hand ITC" w:hAnsi="Bradley Hand ITC" w:cs="TT169t00"/>
          <w:b/>
          <w:sz w:val="28"/>
          <w:szCs w:val="28"/>
          <w:u w:val="single"/>
        </w:rPr>
        <w:t>August 22</w:t>
      </w:r>
      <w:bookmarkStart w:id="0" w:name="_GoBack"/>
      <w:bookmarkEnd w:id="0"/>
      <w:r w:rsidR="009B3199">
        <w:rPr>
          <w:rFonts w:ascii="Bradley Hand ITC" w:hAnsi="Bradley Hand ITC" w:cs="TT169t00"/>
          <w:b/>
          <w:sz w:val="28"/>
          <w:szCs w:val="28"/>
          <w:u w:val="single"/>
        </w:rPr>
        <w:t xml:space="preserve">- October </w:t>
      </w:r>
      <w:proofErr w:type="gramStart"/>
      <w:r w:rsidR="009B3199">
        <w:rPr>
          <w:rFonts w:ascii="Bradley Hand ITC" w:hAnsi="Bradley Hand ITC" w:cs="TT169t00"/>
          <w:b/>
          <w:sz w:val="28"/>
          <w:szCs w:val="28"/>
          <w:u w:val="single"/>
        </w:rPr>
        <w:t>2</w:t>
      </w:r>
      <w:r w:rsidR="00EA4F2D" w:rsidRPr="00EA4F2D">
        <w:rPr>
          <w:rFonts w:ascii="Bradley Hand ITC" w:hAnsi="Bradley Hand ITC" w:cs="TT169t00"/>
          <w:b/>
          <w:sz w:val="28"/>
          <w:szCs w:val="28"/>
          <w:u w:val="single"/>
        </w:rPr>
        <w:t xml:space="preserve">  Georgia</w:t>
      </w:r>
      <w:proofErr w:type="gramEnd"/>
      <w:r w:rsidR="00EA4F2D" w:rsidRPr="00EA4F2D">
        <w:rPr>
          <w:rFonts w:ascii="Bradley Hand ITC" w:hAnsi="Bradley Hand ITC" w:cs="TT169t00"/>
          <w:b/>
          <w:sz w:val="28"/>
          <w:szCs w:val="28"/>
          <w:u w:val="single"/>
        </w:rPr>
        <w:t xml:space="preserve"> O’Keefe Cow Skulls and Navaho Blankets</w:t>
      </w:r>
    </w:p>
    <w:p w:rsidR="00EA4F2D" w:rsidRDefault="00EA4F2D" w:rsidP="00192661">
      <w:pPr>
        <w:autoSpaceDE w:val="0"/>
        <w:autoSpaceDN w:val="0"/>
        <w:adjustRightInd w:val="0"/>
        <w:spacing w:after="0" w:line="240" w:lineRule="auto"/>
        <w:rPr>
          <w:rFonts w:ascii="Bradley Hand ITC" w:hAnsi="Bradley Hand ITC" w:cs="TT169t00"/>
          <w:b/>
          <w:sz w:val="28"/>
          <w:szCs w:val="28"/>
          <w:u w:val="single"/>
        </w:rPr>
      </w:pPr>
    </w:p>
    <w:p w:rsidR="00EA4F2D" w:rsidRDefault="0098635B" w:rsidP="00192661">
      <w:pPr>
        <w:autoSpaceDE w:val="0"/>
        <w:autoSpaceDN w:val="0"/>
        <w:adjustRightInd w:val="0"/>
        <w:spacing w:after="0" w:line="240" w:lineRule="auto"/>
        <w:rPr>
          <w:rFonts w:ascii="Bradley Hand ITC" w:hAnsi="Bradley Hand ITC" w:cs="TT169t00"/>
          <w:sz w:val="28"/>
          <w:szCs w:val="28"/>
        </w:rPr>
      </w:pPr>
      <w:r>
        <w:rPr>
          <w:rFonts w:ascii="Bradley Hand ITC" w:hAnsi="Bradley Hand ITC" w:cs="TT169t00"/>
          <w:sz w:val="28"/>
          <w:szCs w:val="28"/>
        </w:rPr>
        <w:t xml:space="preserve">Students will learn about the American artist Georgia O’Keefe and the native Navaho Indians. We will use O’Keefe’s cow skull painting to study value as an element of art. Students will use charcoal to discover shading techniques that create depth and dimension on a flat surface. Navaho blankets will be the inspiration for the background </w:t>
      </w:r>
      <w:proofErr w:type="gramStart"/>
      <w:r>
        <w:rPr>
          <w:rFonts w:ascii="Bradley Hand ITC" w:hAnsi="Bradley Hand ITC" w:cs="TT169t00"/>
          <w:sz w:val="28"/>
          <w:szCs w:val="28"/>
        </w:rPr>
        <w:t>of  the</w:t>
      </w:r>
      <w:proofErr w:type="gramEnd"/>
      <w:r>
        <w:rPr>
          <w:rFonts w:ascii="Bradley Hand ITC" w:hAnsi="Bradley Hand ITC" w:cs="TT169t00"/>
          <w:sz w:val="28"/>
          <w:szCs w:val="28"/>
        </w:rPr>
        <w:t xml:space="preserve"> cow skull drawing.</w:t>
      </w:r>
    </w:p>
    <w:p w:rsidR="0098635B" w:rsidRDefault="0098635B" w:rsidP="00192661">
      <w:pPr>
        <w:autoSpaceDE w:val="0"/>
        <w:autoSpaceDN w:val="0"/>
        <w:adjustRightInd w:val="0"/>
        <w:spacing w:after="0" w:line="240" w:lineRule="auto"/>
        <w:rPr>
          <w:rFonts w:ascii="Bradley Hand ITC" w:hAnsi="Bradley Hand ITC" w:cs="TT169t00"/>
          <w:sz w:val="28"/>
          <w:szCs w:val="28"/>
        </w:rPr>
      </w:pPr>
    </w:p>
    <w:p w:rsidR="00A13C16" w:rsidRDefault="0098635B" w:rsidP="00A13C16">
      <w:pPr>
        <w:autoSpaceDE w:val="0"/>
        <w:autoSpaceDN w:val="0"/>
        <w:adjustRightInd w:val="0"/>
        <w:spacing w:after="0" w:line="240" w:lineRule="auto"/>
        <w:rPr>
          <w:rFonts w:ascii="Bradley Hand ITC" w:hAnsi="Bradley Hand ITC" w:cs="TT169t00"/>
          <w:sz w:val="28"/>
          <w:szCs w:val="28"/>
        </w:rPr>
      </w:pPr>
      <w:r>
        <w:rPr>
          <w:rFonts w:ascii="Bradley Hand ITC" w:hAnsi="Bradley Hand ITC" w:cs="TT169t00"/>
          <w:sz w:val="28"/>
          <w:szCs w:val="28"/>
        </w:rPr>
        <w:t>Materials: paper, pencil, charcoal, oil pastel, yar</w:t>
      </w:r>
      <w:r w:rsidR="00A13C16">
        <w:rPr>
          <w:rFonts w:ascii="Bradley Hand ITC" w:hAnsi="Bradley Hand ITC" w:cs="TT169t00"/>
          <w:sz w:val="28"/>
          <w:szCs w:val="28"/>
        </w:rPr>
        <w:t>n</w:t>
      </w:r>
      <w:r w:rsidR="00A13C16">
        <w:rPr>
          <w:rFonts w:ascii="Bradley Hand ITC" w:hAnsi="Bradley Hand ITC" w:cs="TT169t00"/>
          <w:sz w:val="28"/>
          <w:szCs w:val="28"/>
        </w:rPr>
        <w:tab/>
      </w:r>
    </w:p>
    <w:p w:rsidR="00A13C16" w:rsidRDefault="00A13C16" w:rsidP="00A13C16">
      <w:pPr>
        <w:autoSpaceDE w:val="0"/>
        <w:autoSpaceDN w:val="0"/>
        <w:adjustRightInd w:val="0"/>
        <w:spacing w:after="0" w:line="240" w:lineRule="auto"/>
        <w:rPr>
          <w:rFonts w:ascii="Bradley Hand ITC" w:hAnsi="Bradley Hand ITC" w:cs="TT169t00"/>
          <w:sz w:val="28"/>
          <w:szCs w:val="28"/>
        </w:rPr>
      </w:pPr>
    </w:p>
    <w:p w:rsidR="00A13C16" w:rsidRDefault="00A13C16" w:rsidP="00A13C16">
      <w:pPr>
        <w:autoSpaceDE w:val="0"/>
        <w:autoSpaceDN w:val="0"/>
        <w:adjustRightInd w:val="0"/>
        <w:spacing w:after="0" w:line="240" w:lineRule="auto"/>
        <w:rPr>
          <w:rFonts w:ascii="Bradley Hand ITC" w:hAnsi="Bradley Hand ITC" w:cs="TT169t00"/>
          <w:sz w:val="28"/>
          <w:szCs w:val="28"/>
        </w:rPr>
      </w:pPr>
      <w:r>
        <w:rPr>
          <w:rFonts w:ascii="Bradley Hand ITC" w:hAnsi="Bradley Hand ITC" w:cs="TT169t00"/>
          <w:sz w:val="28"/>
          <w:szCs w:val="28"/>
        </w:rPr>
        <w:t>Frameworks: CR 2.5.1, CR 2.</w:t>
      </w:r>
      <w:r w:rsidRPr="00A13C16">
        <w:rPr>
          <w:rFonts w:ascii="Bradley Hand ITC" w:hAnsi="Bradley Hand ITC" w:cs="TT169t00"/>
          <w:sz w:val="28"/>
          <w:szCs w:val="28"/>
        </w:rPr>
        <w:t xml:space="preserve"> </w:t>
      </w:r>
      <w:r>
        <w:rPr>
          <w:rFonts w:ascii="Bradley Hand ITC" w:hAnsi="Bradley Hand ITC" w:cs="TT169t00"/>
          <w:sz w:val="28"/>
          <w:szCs w:val="28"/>
        </w:rPr>
        <w:t>5.2, R 7.5.1</w:t>
      </w:r>
    </w:p>
    <w:p w:rsidR="00A13C16" w:rsidRDefault="00A13C16" w:rsidP="00A13C16">
      <w:pPr>
        <w:autoSpaceDE w:val="0"/>
        <w:autoSpaceDN w:val="0"/>
        <w:adjustRightInd w:val="0"/>
        <w:spacing w:after="0" w:line="240" w:lineRule="auto"/>
        <w:rPr>
          <w:rFonts w:ascii="TT16At00" w:hAnsi="TT16At00" w:cs="TT16At00"/>
          <w:sz w:val="28"/>
          <w:szCs w:val="28"/>
        </w:rPr>
      </w:pPr>
    </w:p>
    <w:p w:rsidR="00A13C16" w:rsidRPr="00192661" w:rsidRDefault="00A13C16" w:rsidP="00192661">
      <w:pPr>
        <w:autoSpaceDE w:val="0"/>
        <w:autoSpaceDN w:val="0"/>
        <w:adjustRightInd w:val="0"/>
        <w:spacing w:after="0" w:line="240" w:lineRule="auto"/>
        <w:rPr>
          <w:rFonts w:ascii="Bradley Hand ITC" w:hAnsi="Bradley Hand ITC" w:cs="TT169t00"/>
          <w:sz w:val="28"/>
          <w:szCs w:val="28"/>
        </w:rPr>
      </w:pPr>
    </w:p>
    <w:p w:rsidR="00192661" w:rsidRPr="00192661" w:rsidRDefault="00192661" w:rsidP="00192661">
      <w:pPr>
        <w:rPr>
          <w:rFonts w:ascii="Bradley Hand ITC" w:hAnsi="Bradley Hand ITC"/>
          <w:sz w:val="40"/>
          <w:szCs w:val="40"/>
        </w:rPr>
      </w:pPr>
    </w:p>
    <w:sectPr w:rsidR="00192661" w:rsidRPr="00192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T16At00">
    <w:panose1 w:val="00000000000000000000"/>
    <w:charset w:val="00"/>
    <w:family w:val="auto"/>
    <w:notTrueType/>
    <w:pitch w:val="default"/>
    <w:sig w:usb0="00000003" w:usb1="00000000" w:usb2="00000000" w:usb3="00000000" w:csb0="00000001" w:csb1="00000000"/>
  </w:font>
  <w:font w:name="TT169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61"/>
    <w:rsid w:val="0015019E"/>
    <w:rsid w:val="00192661"/>
    <w:rsid w:val="00233633"/>
    <w:rsid w:val="004926CD"/>
    <w:rsid w:val="006A0C58"/>
    <w:rsid w:val="00745CAD"/>
    <w:rsid w:val="0098635B"/>
    <w:rsid w:val="009B3199"/>
    <w:rsid w:val="00A13C16"/>
    <w:rsid w:val="00C81EDA"/>
    <w:rsid w:val="00D83259"/>
    <w:rsid w:val="00DB132F"/>
    <w:rsid w:val="00EA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Duncan</dc:creator>
  <cp:lastModifiedBy>Valerie Duncan</cp:lastModifiedBy>
  <cp:revision>10</cp:revision>
  <dcterms:created xsi:type="dcterms:W3CDTF">2015-08-25T14:32:00Z</dcterms:created>
  <dcterms:modified xsi:type="dcterms:W3CDTF">2016-08-11T20:05:00Z</dcterms:modified>
</cp:coreProperties>
</file>